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F078" w14:textId="77777777" w:rsidR="00DA419E" w:rsidRPr="00625961" w:rsidRDefault="00DA419E" w:rsidP="00625961">
      <w:pPr>
        <w:shd w:val="clear" w:color="auto" w:fill="FFFFFF" w:themeFill="background1"/>
        <w:spacing w:after="0" w:line="240" w:lineRule="auto"/>
        <w:ind w:left="10206" w:right="1559"/>
        <w:rPr>
          <w:rFonts w:ascii="Times New Roman" w:hAnsi="Times New Roman" w:cs="Times New Roman"/>
          <w:sz w:val="28"/>
          <w:szCs w:val="28"/>
        </w:rPr>
      </w:pPr>
      <w:bookmarkStart w:id="0" w:name="_Hlk190339063"/>
      <w:r w:rsidRPr="00625961">
        <w:rPr>
          <w:rFonts w:ascii="Times New Roman" w:hAnsi="Times New Roman" w:cs="Times New Roman"/>
          <w:sz w:val="28"/>
          <w:szCs w:val="28"/>
        </w:rPr>
        <w:t>УТВЕРЖДЕНО</w:t>
      </w:r>
    </w:p>
    <w:p w14:paraId="19FB04B0" w14:textId="77777777" w:rsidR="00DA419E" w:rsidRPr="00625961" w:rsidRDefault="00DA419E" w:rsidP="00625961">
      <w:pPr>
        <w:shd w:val="clear" w:color="auto" w:fill="FFFFFF" w:themeFill="background1"/>
        <w:spacing w:after="0" w:line="240" w:lineRule="auto"/>
        <w:ind w:left="10206" w:right="1276"/>
        <w:rPr>
          <w:rFonts w:ascii="Times New Roman" w:hAnsi="Times New Roman" w:cs="Times New Roman"/>
          <w:sz w:val="28"/>
          <w:szCs w:val="28"/>
        </w:rPr>
      </w:pPr>
      <w:r w:rsidRPr="0062596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DEF864A" w14:textId="77777777" w:rsidR="00DA419E" w:rsidRPr="00625961" w:rsidRDefault="00DA419E" w:rsidP="00625961">
      <w:pPr>
        <w:shd w:val="clear" w:color="auto" w:fill="FFFFFF" w:themeFill="background1"/>
        <w:spacing w:after="0" w:line="240" w:lineRule="auto"/>
        <w:ind w:right="142"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625961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78FFA11E" w14:textId="77777777" w:rsidR="00DA419E" w:rsidRPr="00625961" w:rsidRDefault="00DA419E" w:rsidP="00625961">
      <w:pPr>
        <w:shd w:val="clear" w:color="auto" w:fill="FFFFFF" w:themeFill="background1"/>
        <w:spacing w:after="0" w:line="240" w:lineRule="auto"/>
        <w:ind w:left="10206" w:right="567"/>
        <w:jc w:val="both"/>
        <w:rPr>
          <w:rFonts w:ascii="Times New Roman" w:hAnsi="Times New Roman" w:cs="Times New Roman"/>
          <w:sz w:val="28"/>
          <w:szCs w:val="28"/>
        </w:rPr>
      </w:pPr>
      <w:r w:rsidRPr="00625961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01D4ECBF" w14:textId="77777777" w:rsidR="00DA419E" w:rsidRPr="00625961" w:rsidRDefault="00DA419E" w:rsidP="00625961">
      <w:pPr>
        <w:shd w:val="clear" w:color="auto" w:fill="FFFFFF" w:themeFill="background1"/>
        <w:spacing w:after="0" w:line="240" w:lineRule="auto"/>
        <w:ind w:left="10206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25961">
        <w:rPr>
          <w:rFonts w:ascii="Times New Roman" w:hAnsi="Times New Roman" w:cs="Times New Roman"/>
          <w:sz w:val="28"/>
          <w:szCs w:val="28"/>
          <w:lang w:val="be-BY"/>
        </w:rPr>
        <w:t>11.01.2025 № 11</w:t>
      </w:r>
    </w:p>
    <w:p w14:paraId="608AFDC7" w14:textId="77777777" w:rsidR="00DA419E" w:rsidRPr="00625961" w:rsidRDefault="00DA419E" w:rsidP="0062596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F36A372" w14:textId="77777777" w:rsidR="00DA419E" w:rsidRPr="00C14477" w:rsidRDefault="00DA419E" w:rsidP="00DA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552" w:right="266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77">
        <w:rPr>
          <w:rFonts w:ascii="Times New Roman" w:hAnsi="Times New Roman" w:cs="Times New Roman"/>
          <w:b/>
          <w:sz w:val="24"/>
          <w:szCs w:val="24"/>
        </w:rPr>
        <w:t>ВЕДОМСТВЕННАЯ ОТЧЕТНОСТЬ</w:t>
      </w:r>
    </w:p>
    <w:p w14:paraId="7E292952" w14:textId="77777777" w:rsidR="00DA419E" w:rsidRPr="00C14477" w:rsidRDefault="00DA419E" w:rsidP="00DA419E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9"/>
      </w:tblGrid>
      <w:tr w:rsidR="00DA419E" w:rsidRPr="00C14477" w14:paraId="2CF998C9" w14:textId="77777777" w:rsidTr="00F974BB">
        <w:trPr>
          <w:jc w:val="center"/>
        </w:trPr>
        <w:tc>
          <w:tcPr>
            <w:tcW w:w="12399" w:type="dxa"/>
          </w:tcPr>
          <w:p w14:paraId="0C2337FC" w14:textId="77777777" w:rsidR="00DA419E" w:rsidRPr="00C14477" w:rsidRDefault="00DA419E" w:rsidP="00625961">
            <w:pPr>
              <w:pStyle w:val="2"/>
              <w:shd w:val="clear" w:color="auto" w:fill="FFFFFF" w:themeFill="background1"/>
              <w:rPr>
                <w:rFonts w:ascii="Times New Roman" w:hAnsi="Times New Roman" w:cs="Times New Roman"/>
                <w:b w:val="0"/>
                <w:szCs w:val="24"/>
              </w:rPr>
            </w:pPr>
            <w:r w:rsidRPr="00C14477">
              <w:rPr>
                <w:rFonts w:ascii="Times New Roman" w:hAnsi="Times New Roman" w:cs="Times New Roman"/>
                <w:b w:val="0"/>
                <w:szCs w:val="24"/>
              </w:rPr>
              <w:t>СВЕДЕНИЯ</w:t>
            </w:r>
          </w:p>
          <w:p w14:paraId="3E278880" w14:textId="77777777" w:rsidR="00DA419E" w:rsidRPr="00C14477" w:rsidRDefault="00DA419E" w:rsidP="006259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об оздоровлении детей с особенностями психофизического развития</w:t>
            </w:r>
          </w:p>
          <w:p w14:paraId="0DAC7B0F" w14:textId="77777777" w:rsidR="00DA419E" w:rsidRPr="00C14477" w:rsidRDefault="00DA419E" w:rsidP="006259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в летний период 2025 года на 15 сентября 2025 г.</w:t>
            </w:r>
          </w:p>
        </w:tc>
      </w:tr>
    </w:tbl>
    <w:p w14:paraId="7E67228B" w14:textId="77777777" w:rsidR="00DA419E" w:rsidRPr="00625961" w:rsidRDefault="00DA419E" w:rsidP="00DA419E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0" w:type="auto"/>
        <w:tblInd w:w="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5"/>
      </w:tblGrid>
      <w:tr w:rsidR="00DA419E" w:rsidRPr="00625961" w14:paraId="3D875491" w14:textId="77777777" w:rsidTr="00F974BB">
        <w:trPr>
          <w:trHeight w:val="225"/>
        </w:trPr>
        <w:tc>
          <w:tcPr>
            <w:tcW w:w="6815" w:type="dxa"/>
            <w:tcBorders>
              <w:bottom w:val="single" w:sz="4" w:space="0" w:color="auto"/>
            </w:tcBorders>
          </w:tcPr>
          <w:p w14:paraId="55A5324B" w14:textId="77777777" w:rsidR="00DA419E" w:rsidRPr="00625961" w:rsidRDefault="00DA419E" w:rsidP="000C49F3">
            <w:pPr>
              <w:shd w:val="clear" w:color="auto" w:fill="FFFFFF" w:themeFill="background1"/>
              <w:spacing w:before="4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5961">
              <w:rPr>
                <w:rFonts w:ascii="Times New Roman" w:hAnsi="Times New Roman" w:cs="Times New Roman"/>
                <w:sz w:val="20"/>
                <w:szCs w:val="18"/>
              </w:rPr>
              <w:t>ВОЗМОЖНО ПРЕДОСТАВЛЕНИЕ В ЭЛЕКТРОННОМ ВИДЕ</w:t>
            </w:r>
          </w:p>
        </w:tc>
      </w:tr>
    </w:tbl>
    <w:p w14:paraId="37C4AFEC" w14:textId="77777777" w:rsidR="00625961" w:rsidRDefault="00625961"/>
    <w:tbl>
      <w:tblPr>
        <w:tblW w:w="5518" w:type="pct"/>
        <w:tblInd w:w="-717" w:type="dxa"/>
        <w:tblLayout w:type="fixed"/>
        <w:tblLook w:val="0000" w:firstRow="0" w:lastRow="0" w:firstColumn="0" w:lastColumn="0" w:noHBand="0" w:noVBand="0"/>
      </w:tblPr>
      <w:tblGrid>
        <w:gridCol w:w="7795"/>
        <w:gridCol w:w="4113"/>
        <w:gridCol w:w="1559"/>
        <w:gridCol w:w="282"/>
        <w:gridCol w:w="291"/>
        <w:gridCol w:w="1271"/>
      </w:tblGrid>
      <w:tr w:rsidR="000C49F3" w:rsidRPr="000C49F3" w14:paraId="7009EE38" w14:textId="77777777" w:rsidTr="000C49F3">
        <w:trPr>
          <w:cantSplit/>
          <w:trHeight w:val="578"/>
        </w:trPr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170B7" w14:textId="77777777" w:rsidR="00DA419E" w:rsidRPr="000C49F3" w:rsidRDefault="00DA419E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Кто предоставляет отчетность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E25C0" w14:textId="77777777" w:rsidR="00DA419E" w:rsidRPr="000C49F3" w:rsidRDefault="00DA419E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Кому предоставляется отчетность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B0799" w14:textId="68C39B5E" w:rsidR="00DA419E" w:rsidRPr="000C49F3" w:rsidRDefault="00DA419E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="00625961" w:rsidRPr="000C4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92" w:type="pct"/>
            <w:vMerge w:val="restart"/>
            <w:tcBorders>
              <w:left w:val="nil"/>
              <w:right w:val="single" w:sz="6" w:space="0" w:color="auto"/>
            </w:tcBorders>
          </w:tcPr>
          <w:p w14:paraId="022F520D" w14:textId="77777777" w:rsidR="00DA419E" w:rsidRPr="000C49F3" w:rsidRDefault="00DA419E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B6B8D" w14:textId="77777777" w:rsidR="00DA419E" w:rsidRPr="000C49F3" w:rsidRDefault="00DA419E" w:rsidP="00F974BB">
            <w:pPr>
              <w:keepNext/>
              <w:shd w:val="clear" w:color="auto" w:fill="FFFFFF" w:themeFill="background1"/>
              <w:spacing w:before="120" w:line="220" w:lineRule="exact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</w:t>
            </w:r>
          </w:p>
        </w:tc>
      </w:tr>
      <w:tr w:rsidR="000C49F3" w:rsidRPr="000C49F3" w14:paraId="7B4A67B0" w14:textId="77777777" w:rsidTr="000C49F3">
        <w:trPr>
          <w:cantSplit/>
          <w:trHeight w:val="538"/>
        </w:trPr>
        <w:tc>
          <w:tcPr>
            <w:tcW w:w="2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BDC6" w14:textId="77777777" w:rsidR="00DA419E" w:rsidRPr="000C49F3" w:rsidRDefault="00DA419E" w:rsidP="00F974BB">
            <w:pPr>
              <w:shd w:val="clear" w:color="auto" w:fill="FFFFFF" w:themeFill="background1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учреждения образования, реализующие образовательные программы специального образования, подчиненные</w:t>
            </w: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044" w14:textId="77777777" w:rsidR="00DA419E" w:rsidRPr="000C49F3" w:rsidRDefault="00DA419E" w:rsidP="00F974BB">
            <w:pPr>
              <w:shd w:val="clear" w:color="auto" w:fill="FFFFFF" w:themeFill="background1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AA7" w14:textId="77777777" w:rsidR="00DA419E" w:rsidRPr="000C49F3" w:rsidRDefault="00DA419E" w:rsidP="00F974BB">
            <w:pPr>
              <w:shd w:val="clear" w:color="auto" w:fill="FFFFFF" w:themeFill="background1"/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 сентября</w:t>
            </w: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634FC83" w14:textId="77777777" w:rsidR="00DA419E" w:rsidRPr="000C49F3" w:rsidRDefault="00DA419E" w:rsidP="00F974BB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113F" w14:textId="77777777" w:rsidR="00DA419E" w:rsidRPr="000C49F3" w:rsidRDefault="00DA419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C49F3">
              <w:rPr>
                <w:rFonts w:ascii="Times New Roman" w:hAnsi="Times New Roman" w:cs="Times New Roman"/>
                <w:bCs/>
                <w:sz w:val="18"/>
                <w:szCs w:val="18"/>
              </w:rPr>
              <w:t>1 раз в год</w:t>
            </w:r>
          </w:p>
        </w:tc>
      </w:tr>
      <w:tr w:rsidR="00625961" w:rsidRPr="000C49F3" w14:paraId="42F588A2" w14:textId="77777777" w:rsidTr="000C49F3">
        <w:trPr>
          <w:gridAfter w:val="1"/>
          <w:wAfter w:w="415" w:type="pct"/>
          <w:cantSplit/>
          <w:trHeight w:val="697"/>
        </w:trPr>
        <w:tc>
          <w:tcPr>
            <w:tcW w:w="2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C7EA" w14:textId="77777777" w:rsidR="00625961" w:rsidRPr="000C49F3" w:rsidRDefault="00625961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B4F" w14:textId="77777777" w:rsidR="00625961" w:rsidRPr="000C49F3" w:rsidRDefault="00625961" w:rsidP="00F974BB">
            <w:pPr>
              <w:pStyle w:val="a3"/>
              <w:shd w:val="clear" w:color="auto" w:fill="FFFFFF" w:themeFill="background1"/>
              <w:ind w:firstLine="68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6EB" w14:textId="77777777" w:rsidR="00625961" w:rsidRPr="000C49F3" w:rsidRDefault="00625961" w:rsidP="00F974BB">
            <w:pPr>
              <w:shd w:val="clear" w:color="auto" w:fill="FFFFFF" w:themeFill="background1"/>
              <w:spacing w:before="120" w:line="1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</w:tcBorders>
          </w:tcPr>
          <w:p w14:paraId="781ABA74" w14:textId="77777777" w:rsidR="00625961" w:rsidRPr="000C49F3" w:rsidRDefault="00625961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</w:tr>
      <w:tr w:rsidR="00625961" w:rsidRPr="000C49F3" w14:paraId="0091692C" w14:textId="77777777" w:rsidTr="000C49F3">
        <w:trPr>
          <w:gridAfter w:val="1"/>
          <w:wAfter w:w="415" w:type="pct"/>
          <w:cantSplit/>
          <w:trHeight w:val="1397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476" w14:textId="4BBE3E70" w:rsidR="00625961" w:rsidRPr="000C49F3" w:rsidRDefault="00625961" w:rsidP="006259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учреждения образования, реализующие образовательные программы специального образования, подчиненные структурным подразделениям областных (Минского городского) исполнительных комитетов,</w:t>
            </w: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осуществляющие</w:t>
            </w: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государственно-властные полномочия в сфере образования</w:t>
            </w: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; </w:t>
            </w: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– сводные данные по району (городу)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D1D" w14:textId="77777777" w:rsidR="00625961" w:rsidRPr="000C49F3" w:rsidRDefault="00625961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11B" w14:textId="77777777" w:rsidR="00625961" w:rsidRPr="000C49F3" w:rsidRDefault="00625961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 сентября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</w:tcBorders>
          </w:tcPr>
          <w:p w14:paraId="4B84FE1E" w14:textId="77777777" w:rsidR="00625961" w:rsidRPr="000C49F3" w:rsidRDefault="00625961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</w:tr>
      <w:tr w:rsidR="00625961" w:rsidRPr="000C49F3" w14:paraId="1DA1F322" w14:textId="77777777" w:rsidTr="000C49F3">
        <w:trPr>
          <w:gridAfter w:val="1"/>
          <w:wAfter w:w="415" w:type="pct"/>
          <w:cantSplit/>
          <w:trHeight w:val="349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7148" w14:textId="77777777" w:rsidR="00625961" w:rsidRPr="000C49F3" w:rsidRDefault="00625961" w:rsidP="00F974BB">
            <w:pPr>
              <w:shd w:val="clear" w:color="auto" w:fill="FFFFFF" w:themeFill="background1"/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      </w: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– сводные </w:t>
            </w:r>
            <w:proofErr w:type="gramStart"/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данные  по</w:t>
            </w:r>
            <w:proofErr w:type="gramEnd"/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области (г. Минску)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F1D" w14:textId="77777777" w:rsidR="00625961" w:rsidRPr="000C49F3" w:rsidRDefault="00625961" w:rsidP="00F974BB">
            <w:pPr>
              <w:pStyle w:val="a3"/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Министерству образования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FC8" w14:textId="77777777" w:rsidR="00625961" w:rsidRPr="000C49F3" w:rsidRDefault="00625961" w:rsidP="00F974BB">
            <w:pPr>
              <w:shd w:val="clear" w:color="auto" w:fill="FFFFFF" w:themeFill="background1"/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49F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 октября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nil"/>
            </w:tcBorders>
          </w:tcPr>
          <w:p w14:paraId="68B8DC6C" w14:textId="77777777" w:rsidR="00625961" w:rsidRPr="000C49F3" w:rsidRDefault="00625961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</w:tr>
    </w:tbl>
    <w:p w14:paraId="4925FC4A" w14:textId="77777777" w:rsidR="00625961" w:rsidRPr="000C49F3" w:rsidRDefault="00625961"/>
    <w:tbl>
      <w:tblPr>
        <w:tblW w:w="546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7"/>
      </w:tblGrid>
      <w:tr w:rsidR="00DA419E" w:rsidRPr="000C49F3" w14:paraId="3A45134B" w14:textId="77777777" w:rsidTr="00625961">
        <w:trPr>
          <w:cantSplit/>
          <w:trHeight w:val="62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2D20" w14:textId="3E274F54" w:rsidR="00DA419E" w:rsidRPr="000C49F3" w:rsidRDefault="00DA419E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C49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отчитывающейся организации </w:t>
            </w:r>
            <w:r w:rsidRPr="000C49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______________________________________________</w:t>
            </w:r>
            <w:r w:rsidRPr="000C49F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</w:t>
            </w:r>
          </w:p>
        </w:tc>
      </w:tr>
    </w:tbl>
    <w:p w14:paraId="051B16D8" w14:textId="77777777" w:rsidR="00625961" w:rsidRDefault="00625961"/>
    <w:tbl>
      <w:tblPr>
        <w:tblW w:w="546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8"/>
        <w:gridCol w:w="4120"/>
      </w:tblGrid>
      <w:tr w:rsidR="00DA419E" w:rsidRPr="00C14477" w14:paraId="4547444B" w14:textId="77777777" w:rsidTr="000C49F3">
        <w:trPr>
          <w:trHeight w:val="396"/>
        </w:trPr>
        <w:tc>
          <w:tcPr>
            <w:tcW w:w="3642" w:type="pct"/>
            <w:vAlign w:val="center"/>
          </w:tcPr>
          <w:p w14:paraId="070208F4" w14:textId="77777777" w:rsidR="00DA419E" w:rsidRPr="00C14477" w:rsidRDefault="00DA419E" w:rsidP="006259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br w:type="page"/>
            </w:r>
            <w:r w:rsidRPr="00C14477">
              <w:rPr>
                <w:rFonts w:ascii="Times New Roman" w:hAnsi="Times New Roman" w:cs="Times New Roman"/>
                <w:vanish/>
              </w:rPr>
              <w:br w:type="page"/>
            </w: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14:paraId="741E30E9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jc w:val="center"/>
              <w:rPr>
                <w:b/>
                <w:caps/>
                <w:sz w:val="12"/>
                <w:szCs w:val="12"/>
              </w:rPr>
            </w:pPr>
            <w:r w:rsidRPr="00C14477">
              <w:rPr>
                <w:sz w:val="22"/>
              </w:rPr>
              <w:t>Код</w:t>
            </w:r>
          </w:p>
        </w:tc>
      </w:tr>
      <w:tr w:rsidR="00DA419E" w:rsidRPr="00C14477" w14:paraId="78391095" w14:textId="77777777" w:rsidTr="000C49F3">
        <w:trPr>
          <w:trHeight w:val="251"/>
        </w:trPr>
        <w:tc>
          <w:tcPr>
            <w:tcW w:w="3642" w:type="pct"/>
          </w:tcPr>
          <w:p w14:paraId="5A13CF94" w14:textId="77777777" w:rsidR="00DA419E" w:rsidRPr="00C14477" w:rsidRDefault="00DA419E" w:rsidP="006259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14:paraId="450F54E8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jc w:val="center"/>
              <w:rPr>
                <w:sz w:val="22"/>
              </w:rPr>
            </w:pPr>
            <w:r w:rsidRPr="00C14477">
              <w:rPr>
                <w:sz w:val="22"/>
              </w:rPr>
              <w:t>1</w:t>
            </w:r>
          </w:p>
        </w:tc>
      </w:tr>
      <w:tr w:rsidR="00DA419E" w:rsidRPr="00C14477" w14:paraId="42537AF2" w14:textId="77777777" w:rsidTr="000C49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42" w:type="pct"/>
            <w:tcBorders>
              <w:left w:val="single" w:sz="4" w:space="0" w:color="auto"/>
              <w:bottom w:val="single" w:sz="4" w:space="0" w:color="auto"/>
            </w:tcBorders>
          </w:tcPr>
          <w:p w14:paraId="403E2F32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rPr>
                <w:sz w:val="22"/>
              </w:rPr>
            </w:pPr>
            <w:r w:rsidRPr="00C14477">
              <w:rPr>
                <w:sz w:val="22"/>
              </w:rPr>
              <w:t>Код вида учреждения:</w:t>
            </w:r>
          </w:p>
          <w:p w14:paraId="2CA56FCD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rPr>
                <w:sz w:val="22"/>
              </w:rPr>
            </w:pPr>
            <w:r w:rsidRPr="00C14477">
              <w:rPr>
                <w:sz w:val="22"/>
              </w:rPr>
              <w:t>1 – центр коррекционно-развивающего обучения и реабилитации</w:t>
            </w:r>
          </w:p>
          <w:p w14:paraId="61BECEC2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rPr>
                <w:sz w:val="22"/>
              </w:rPr>
            </w:pPr>
            <w:r w:rsidRPr="00C14477">
              <w:rPr>
                <w:sz w:val="22"/>
              </w:rPr>
              <w:t>2 – специальная школа, специальная школа-интернат</w:t>
            </w:r>
          </w:p>
          <w:p w14:paraId="700EC6A9" w14:textId="77777777" w:rsidR="00DA419E" w:rsidRPr="00C14477" w:rsidRDefault="00DA419E" w:rsidP="00625961">
            <w:pPr>
              <w:keepNext/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3 – учреждения общего среднего образования, </w:t>
            </w:r>
            <w:r w:rsidRPr="00C14477">
              <w:rPr>
                <w:rFonts w:ascii="Times New Roman" w:eastAsia="Symbol" w:hAnsi="Times New Roman" w:cs="Times New Roman"/>
                <w:lang w:val="be-BY"/>
              </w:rPr>
              <w:t>реализующие образовательные программы специального образования,</w:t>
            </w:r>
          </w:p>
          <w:p w14:paraId="01E8279A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rPr>
                <w:b/>
                <w:caps/>
                <w:sz w:val="12"/>
                <w:szCs w:val="12"/>
              </w:rPr>
            </w:pPr>
            <w:r w:rsidRPr="00C14477">
              <w:rPr>
                <w:sz w:val="22"/>
              </w:rPr>
              <w:t>4 – образовательно-оздоровительный центр (оздоровительный лагерь)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921" w14:textId="77777777" w:rsidR="00DA419E" w:rsidRPr="00C14477" w:rsidRDefault="00DA419E" w:rsidP="00625961">
            <w:pPr>
              <w:pStyle w:val="a5"/>
              <w:shd w:val="clear" w:color="auto" w:fill="FFFFFF" w:themeFill="background1"/>
              <w:spacing w:before="0" w:after="0"/>
              <w:jc w:val="center"/>
              <w:rPr>
                <w:b/>
                <w:caps/>
                <w:sz w:val="12"/>
                <w:szCs w:val="12"/>
              </w:rPr>
            </w:pPr>
          </w:p>
        </w:tc>
      </w:tr>
    </w:tbl>
    <w:p w14:paraId="2B4CB1A6" w14:textId="347B3E5A" w:rsidR="00625961" w:rsidRPr="00625961" w:rsidRDefault="00DA419E" w:rsidP="00625961">
      <w:pPr>
        <w:shd w:val="clear" w:color="auto" w:fill="FFFFFF" w:themeFill="background1"/>
        <w:ind w:right="329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Таблица 1</w:t>
      </w:r>
    </w:p>
    <w:tbl>
      <w:tblPr>
        <w:tblpPr w:leftFromText="180" w:rightFromText="180" w:vertAnchor="text" w:horzAnchor="margin" w:tblpX="-714" w:tblpY="-33"/>
        <w:tblW w:w="5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2"/>
        <w:gridCol w:w="1314"/>
        <w:gridCol w:w="919"/>
        <w:gridCol w:w="3355"/>
        <w:gridCol w:w="2178"/>
      </w:tblGrid>
      <w:tr w:rsidR="00DA419E" w:rsidRPr="00C14477" w14:paraId="4832219B" w14:textId="77777777" w:rsidTr="000C49F3">
        <w:trPr>
          <w:cantSplit/>
          <w:trHeight w:val="841"/>
        </w:trPr>
        <w:tc>
          <w:tcPr>
            <w:tcW w:w="2440" w:type="pct"/>
          </w:tcPr>
          <w:p w14:paraId="3C5F578C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3" w:type="pct"/>
          </w:tcPr>
          <w:p w14:paraId="30AE78D8" w14:textId="77777777" w:rsidR="00DA419E" w:rsidRPr="00C14477" w:rsidRDefault="00DA419E" w:rsidP="000C49F3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</w:t>
            </w:r>
          </w:p>
          <w:p w14:paraId="305EB64F" w14:textId="77777777" w:rsidR="00DA419E" w:rsidRPr="00C14477" w:rsidRDefault="00DA419E" w:rsidP="000C49F3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03" w:type="pct"/>
            <w:vAlign w:val="center"/>
          </w:tcPr>
          <w:p w14:paraId="3C84C53F" w14:textId="77777777" w:rsidR="00DA419E" w:rsidRPr="00C14477" w:rsidRDefault="00DA419E" w:rsidP="000C49F3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Лагеря</w:t>
            </w:r>
          </w:p>
        </w:tc>
        <w:tc>
          <w:tcPr>
            <w:tcW w:w="1106" w:type="pct"/>
            <w:vAlign w:val="center"/>
          </w:tcPr>
          <w:p w14:paraId="4C8FE5D7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Санаторно-курортные</w:t>
            </w:r>
          </w:p>
          <w:p w14:paraId="47714EC8" w14:textId="4A88CCAC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 оздоровительные организации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60E83B27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Иные виды оздоровления</w:t>
            </w:r>
            <w:r w:rsidRPr="00C14477">
              <w:rPr>
                <w:rFonts w:ascii="Times New Roman" w:hAnsi="Times New Roman" w:cs="Times New Roman"/>
              </w:rPr>
              <w:t>*</w:t>
            </w:r>
          </w:p>
        </w:tc>
      </w:tr>
      <w:tr w:rsidR="00DA419E" w:rsidRPr="00C14477" w14:paraId="0A39E2AE" w14:textId="77777777" w:rsidTr="000C49F3">
        <w:trPr>
          <w:cantSplit/>
          <w:trHeight w:val="70"/>
        </w:trPr>
        <w:tc>
          <w:tcPr>
            <w:tcW w:w="2440" w:type="pct"/>
            <w:vAlign w:val="center"/>
          </w:tcPr>
          <w:p w14:paraId="46401A5D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" w:type="pct"/>
            <w:vAlign w:val="center"/>
          </w:tcPr>
          <w:p w14:paraId="24404092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03" w:type="pct"/>
            <w:vAlign w:val="center"/>
          </w:tcPr>
          <w:p w14:paraId="4FF9F243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pct"/>
            <w:vAlign w:val="center"/>
          </w:tcPr>
          <w:p w14:paraId="42CFCA48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pct"/>
            <w:vAlign w:val="center"/>
          </w:tcPr>
          <w:p w14:paraId="3890131C" w14:textId="77777777" w:rsidR="00DA419E" w:rsidRPr="00C14477" w:rsidRDefault="00DA419E" w:rsidP="000C4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</w:tr>
      <w:tr w:rsidR="00DA419E" w:rsidRPr="00C14477" w14:paraId="15D471BE" w14:textId="77777777" w:rsidTr="000C49F3">
        <w:trPr>
          <w:cantSplit/>
        </w:trPr>
        <w:tc>
          <w:tcPr>
            <w:tcW w:w="2440" w:type="pct"/>
            <w:vAlign w:val="center"/>
          </w:tcPr>
          <w:p w14:paraId="69B9E7F4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Количество, единиц</w:t>
            </w:r>
          </w:p>
        </w:tc>
        <w:tc>
          <w:tcPr>
            <w:tcW w:w="433" w:type="pct"/>
            <w:vAlign w:val="center"/>
          </w:tcPr>
          <w:p w14:paraId="1C046511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3" w:type="pct"/>
            <w:vAlign w:val="center"/>
          </w:tcPr>
          <w:p w14:paraId="6FA60674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4F5282B5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14:paraId="2B6D2941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A419E" w:rsidRPr="00C14477" w14:paraId="4A5E197C" w14:textId="77777777" w:rsidTr="000C49F3">
        <w:trPr>
          <w:cantSplit/>
        </w:trPr>
        <w:tc>
          <w:tcPr>
            <w:tcW w:w="2440" w:type="pct"/>
            <w:vAlign w:val="center"/>
          </w:tcPr>
          <w:p w14:paraId="121C324F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детей с особенностями психофизического развития (далее – ОПФР), оздоровленных за отчетный летний период, - всего, человек</w:t>
            </w:r>
          </w:p>
        </w:tc>
        <w:tc>
          <w:tcPr>
            <w:tcW w:w="433" w:type="pct"/>
            <w:vAlign w:val="center"/>
          </w:tcPr>
          <w:p w14:paraId="5EC2C196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3" w:type="pct"/>
            <w:vAlign w:val="center"/>
          </w:tcPr>
          <w:p w14:paraId="70897CDE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658847A2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14:paraId="3830FCC6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19E" w:rsidRPr="00C14477" w14:paraId="1A2AE436" w14:textId="77777777" w:rsidTr="000C49F3">
        <w:trPr>
          <w:cantSplit/>
          <w:trHeight w:val="206"/>
        </w:trPr>
        <w:tc>
          <w:tcPr>
            <w:tcW w:w="2440" w:type="pct"/>
            <w:vAlign w:val="center"/>
          </w:tcPr>
          <w:p w14:paraId="170496EC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ind w:left="426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– дети-сироты</w:t>
            </w:r>
          </w:p>
        </w:tc>
        <w:tc>
          <w:tcPr>
            <w:tcW w:w="433" w:type="pct"/>
            <w:vAlign w:val="center"/>
          </w:tcPr>
          <w:p w14:paraId="261E8C4A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3" w:type="pct"/>
            <w:vAlign w:val="center"/>
          </w:tcPr>
          <w:p w14:paraId="7CF8C154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6E1DBA89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14:paraId="0589FFE7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19E" w:rsidRPr="00C14477" w14:paraId="51C854AB" w14:textId="77777777" w:rsidTr="000C49F3">
        <w:trPr>
          <w:cantSplit/>
        </w:trPr>
        <w:tc>
          <w:tcPr>
            <w:tcW w:w="2440" w:type="pct"/>
            <w:vAlign w:val="center"/>
          </w:tcPr>
          <w:p w14:paraId="7A81B44B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общего количества детей с ОПФР </w:t>
            </w:r>
          </w:p>
          <w:p w14:paraId="5CEEA8CA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(из строки 02) – дети-инвалиды – всего, человек</w:t>
            </w:r>
          </w:p>
        </w:tc>
        <w:tc>
          <w:tcPr>
            <w:tcW w:w="433" w:type="pct"/>
            <w:vAlign w:val="center"/>
          </w:tcPr>
          <w:p w14:paraId="4ACE3DDA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3" w:type="pct"/>
            <w:vAlign w:val="center"/>
          </w:tcPr>
          <w:p w14:paraId="6527A052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3C3E589C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14:paraId="3EDA24F3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19E" w:rsidRPr="00C14477" w14:paraId="5E644FDA" w14:textId="77777777" w:rsidTr="000C49F3">
        <w:trPr>
          <w:cantSplit/>
        </w:trPr>
        <w:tc>
          <w:tcPr>
            <w:tcW w:w="2440" w:type="pct"/>
            <w:vAlign w:val="center"/>
          </w:tcPr>
          <w:p w14:paraId="0D650E86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ind w:left="426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– дети-сироты</w:t>
            </w:r>
          </w:p>
        </w:tc>
        <w:tc>
          <w:tcPr>
            <w:tcW w:w="433" w:type="pct"/>
            <w:vAlign w:val="center"/>
          </w:tcPr>
          <w:p w14:paraId="78EADB74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3" w:type="pct"/>
            <w:vAlign w:val="center"/>
          </w:tcPr>
          <w:p w14:paraId="64F1FADB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32319E5E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14:paraId="34954AD3" w14:textId="77777777" w:rsidR="00DA419E" w:rsidRPr="00C14477" w:rsidRDefault="00DA419E" w:rsidP="000C49F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837CF" w14:textId="77777777" w:rsidR="00DA419E" w:rsidRPr="00C14477" w:rsidRDefault="00DA419E" w:rsidP="00DA419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</w:p>
    <w:p w14:paraId="5861E354" w14:textId="77777777" w:rsidR="00DA419E" w:rsidRPr="00C14477" w:rsidRDefault="00DA419E" w:rsidP="00DA419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Руководитель организации________________________________                  _________________________________</w:t>
      </w:r>
    </w:p>
    <w:p w14:paraId="3E5AF345" w14:textId="77777777" w:rsidR="00DA419E" w:rsidRPr="00C14477" w:rsidRDefault="00DA419E" w:rsidP="00DA419E">
      <w:pPr>
        <w:shd w:val="clear" w:color="auto" w:fill="FFFFFF" w:themeFill="background1"/>
        <w:ind w:firstLine="3544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</w:rPr>
        <w:t xml:space="preserve">  </w:t>
      </w:r>
      <w:r w:rsidRPr="00C14477">
        <w:rPr>
          <w:rFonts w:ascii="Times New Roman" w:hAnsi="Times New Roman" w:cs="Times New Roman"/>
        </w:rPr>
        <w:tab/>
        <w:t xml:space="preserve">    </w:t>
      </w:r>
      <w:r w:rsidRPr="00C14477">
        <w:rPr>
          <w:rFonts w:ascii="Times New Roman" w:hAnsi="Times New Roman" w:cs="Times New Roman"/>
          <w:lang w:val="be-BY"/>
        </w:rPr>
        <w:t>(подпись)</w:t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  <w:t xml:space="preserve">        (инициалы, фамилия)</w:t>
      </w:r>
    </w:p>
    <w:p w14:paraId="42336B2B" w14:textId="77777777" w:rsidR="00DA419E" w:rsidRPr="00C14477" w:rsidRDefault="00DA419E" w:rsidP="00DA419E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Лицо, ответственное </w:t>
      </w:r>
    </w:p>
    <w:p w14:paraId="49A326F0" w14:textId="77777777" w:rsidR="00DA419E" w:rsidRPr="00C14477" w:rsidRDefault="00DA419E" w:rsidP="00DA419E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за составление отчетности  __________________________________________________________________________</w:t>
      </w:r>
    </w:p>
    <w:p w14:paraId="1319A89F" w14:textId="77777777" w:rsidR="00DA419E" w:rsidRPr="00C14477" w:rsidRDefault="00DA419E" w:rsidP="00DA419E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      (фамилия, собственное имя, отчество (при его наличии), номер телефона,</w:t>
      </w:r>
    </w:p>
    <w:p w14:paraId="5A6690A9" w14:textId="77777777" w:rsidR="00DA419E" w:rsidRPr="00C14477" w:rsidRDefault="00DA419E" w:rsidP="00DA419E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адрес электронной почты)</w:t>
      </w:r>
    </w:p>
    <w:p w14:paraId="2BC88660" w14:textId="77777777" w:rsidR="00DA419E" w:rsidRPr="00C14477" w:rsidRDefault="00DA419E" w:rsidP="00DA419E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lang w:val="be-BY"/>
        </w:rPr>
      </w:pPr>
    </w:p>
    <w:p w14:paraId="46D7E8B1" w14:textId="77777777" w:rsidR="00DA419E" w:rsidRPr="00C14477" w:rsidRDefault="00DA419E" w:rsidP="00DA419E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</w:rPr>
        <w:t>«_____» ____________________ 20 ___г</w:t>
      </w:r>
    </w:p>
    <w:p w14:paraId="6406A3A4" w14:textId="77777777" w:rsidR="00DA419E" w:rsidRPr="00C14477" w:rsidRDefault="00DA419E" w:rsidP="00DA419E">
      <w:pPr>
        <w:shd w:val="clear" w:color="auto" w:fill="FFFFFF" w:themeFill="background1"/>
        <w:spacing w:line="280" w:lineRule="exact"/>
        <w:rPr>
          <w:rFonts w:ascii="Times New Roman" w:hAnsi="Times New Roman" w:cs="Times New Roman"/>
          <w:lang w:val="be-BY"/>
        </w:rPr>
      </w:pPr>
    </w:p>
    <w:p w14:paraId="7D73D835" w14:textId="77777777" w:rsidR="00DA419E" w:rsidRPr="00C14477" w:rsidRDefault="00DA419E" w:rsidP="00DA419E">
      <w:pPr>
        <w:shd w:val="clear" w:color="auto" w:fill="FFFFFF" w:themeFill="background1"/>
        <w:spacing w:line="280" w:lineRule="exact"/>
        <w:rPr>
          <w:rFonts w:ascii="Times New Roman" w:hAnsi="Times New Roman" w:cs="Times New Roman"/>
          <w:lang w:val="be-BY"/>
        </w:rPr>
      </w:pPr>
    </w:p>
    <w:p w14:paraId="603A75D1" w14:textId="77777777" w:rsidR="00DA419E" w:rsidRPr="00C14477" w:rsidRDefault="00DA419E" w:rsidP="00DA419E">
      <w:pPr>
        <w:shd w:val="clear" w:color="auto" w:fill="FFFFFF" w:themeFill="background1"/>
        <w:spacing w:before="40" w:line="180" w:lineRule="exact"/>
        <w:rPr>
          <w:rFonts w:ascii="Times New Roman" w:hAnsi="Times New Roman" w:cs="Times New Roman"/>
          <w:vertAlign w:val="superscript"/>
        </w:rPr>
      </w:pPr>
      <w:r w:rsidRPr="00C14477">
        <w:rPr>
          <w:rFonts w:ascii="Times New Roman" w:hAnsi="Times New Roman" w:cs="Times New Roman"/>
          <w:vertAlign w:val="superscript"/>
        </w:rPr>
        <w:t>_______________________________</w:t>
      </w:r>
    </w:p>
    <w:p w14:paraId="53BA675C" w14:textId="0E3AED95" w:rsidR="00C70F33" w:rsidRPr="00DA419E" w:rsidRDefault="00DA419E" w:rsidP="009C3AB5">
      <w:pPr>
        <w:shd w:val="clear" w:color="auto" w:fill="FFFFFF" w:themeFill="background1"/>
        <w:spacing w:line="200" w:lineRule="exact"/>
        <w:ind w:firstLine="709"/>
      </w:pPr>
      <w:r w:rsidRPr="00C14477">
        <w:rPr>
          <w:rFonts w:ascii="Times New Roman" w:hAnsi="Times New Roman" w:cs="Times New Roman"/>
          <w:vertAlign w:val="superscript"/>
          <w:lang w:val="be-BY"/>
        </w:rPr>
        <w:t>*</w:t>
      </w:r>
      <w:r w:rsidRPr="00C14477">
        <w:rPr>
          <w:rFonts w:ascii="Times New Roman" w:hAnsi="Times New Roman" w:cs="Times New Roman"/>
          <w:lang w:val="be-BY"/>
        </w:rPr>
        <w:t>Например, с выездом на дачу, за рубеж и другое.</w:t>
      </w:r>
      <w:bookmarkEnd w:id="0"/>
      <w:r w:rsidR="009C3AB5" w:rsidRPr="00DA419E">
        <w:t xml:space="preserve"> </w:t>
      </w:r>
    </w:p>
    <w:sectPr w:rsidR="00C70F33" w:rsidRPr="00DA419E" w:rsidSect="00625961">
      <w:headerReference w:type="default" r:id="rId6"/>
      <w:pgSz w:w="15840" w:h="12240" w:orient="landscape" w:code="1"/>
      <w:pgMar w:top="709" w:right="816" w:bottom="49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550B" w14:textId="77777777" w:rsidR="009C61A0" w:rsidRDefault="009C61A0">
      <w:pPr>
        <w:spacing w:after="0" w:line="240" w:lineRule="auto"/>
      </w:pPr>
      <w:r>
        <w:separator/>
      </w:r>
    </w:p>
  </w:endnote>
  <w:endnote w:type="continuationSeparator" w:id="0">
    <w:p w14:paraId="51A11171" w14:textId="77777777" w:rsidR="009C61A0" w:rsidRDefault="009C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6DF0" w14:textId="77777777" w:rsidR="009C61A0" w:rsidRDefault="009C61A0">
      <w:pPr>
        <w:spacing w:after="0" w:line="240" w:lineRule="auto"/>
      </w:pPr>
      <w:r>
        <w:separator/>
      </w:r>
    </w:p>
  </w:footnote>
  <w:footnote w:type="continuationSeparator" w:id="0">
    <w:p w14:paraId="442ECB32" w14:textId="77777777" w:rsidR="009C61A0" w:rsidRDefault="009C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130065"/>
      <w:docPartObj>
        <w:docPartGallery w:val="Page Numbers (Top of Page)"/>
        <w:docPartUnique/>
      </w:docPartObj>
    </w:sdtPr>
    <w:sdtEndPr/>
    <w:sdtContent>
      <w:p w14:paraId="0E1CFB6D" w14:textId="252D9B54" w:rsidR="00625961" w:rsidRDefault="00DA419E" w:rsidP="00625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B"/>
    <w:rsid w:val="00092232"/>
    <w:rsid w:val="000C49F3"/>
    <w:rsid w:val="0011693F"/>
    <w:rsid w:val="001B1D5B"/>
    <w:rsid w:val="00302EA6"/>
    <w:rsid w:val="00625961"/>
    <w:rsid w:val="007853F4"/>
    <w:rsid w:val="009C3AB5"/>
    <w:rsid w:val="009C61A0"/>
    <w:rsid w:val="00C70F33"/>
    <w:rsid w:val="00DA419E"/>
    <w:rsid w:val="00E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3927"/>
  <w15:chartTrackingRefBased/>
  <w15:docId w15:val="{695E4649-66F9-4C26-80EA-A481F71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419E"/>
    <w:pPr>
      <w:keepNext/>
      <w:spacing w:after="0" w:line="240" w:lineRule="auto"/>
      <w:jc w:val="center"/>
      <w:outlineLvl w:val="1"/>
    </w:pPr>
    <w:rPr>
      <w:rFonts w:ascii="inherit" w:eastAsia="inherit" w:hAnsi="inherit" w:cs="inherit"/>
      <w:b/>
      <w:kern w:val="0"/>
      <w:szCs w:val="20"/>
      <w:lang w:val="be-BY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19E"/>
    <w:rPr>
      <w:rFonts w:ascii="inherit" w:eastAsia="inherit" w:hAnsi="inherit" w:cs="inherit"/>
      <w:b/>
      <w:kern w:val="0"/>
      <w:szCs w:val="20"/>
      <w:lang w:val="be-BY" w:eastAsia="x-none"/>
      <w14:ligatures w14:val="none"/>
    </w:rPr>
  </w:style>
  <w:style w:type="paragraph" w:styleId="a3">
    <w:name w:val="header"/>
    <w:basedOn w:val="a"/>
    <w:link w:val="a4"/>
    <w:uiPriority w:val="99"/>
    <w:rsid w:val="00DA419E"/>
    <w:pPr>
      <w:tabs>
        <w:tab w:val="center" w:pos="4153"/>
        <w:tab w:val="right" w:pos="8306"/>
      </w:tabs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DA419E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DA419E"/>
    <w:pPr>
      <w:spacing w:before="120" w:after="120" w:line="240" w:lineRule="auto"/>
      <w:ind w:right="-57"/>
    </w:pPr>
    <w:rPr>
      <w:rFonts w:ascii="Times New Roman" w:eastAsia="Times New Roman" w:hAnsi="Times New Roman" w:cs="Times New Roman"/>
      <w:spacing w:val="-8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DA419E"/>
    <w:rPr>
      <w:rFonts w:ascii="Times New Roman" w:eastAsia="Times New Roman" w:hAnsi="Times New Roman" w:cs="Times New Roman"/>
      <w:spacing w:val="-8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2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Матвиенко Вилена Витальевна</cp:lastModifiedBy>
  <cp:revision>4</cp:revision>
  <dcterms:created xsi:type="dcterms:W3CDTF">2025-02-13T08:37:00Z</dcterms:created>
  <dcterms:modified xsi:type="dcterms:W3CDTF">2025-02-17T06:55:00Z</dcterms:modified>
</cp:coreProperties>
</file>